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8746" w14:textId="2284E933" w:rsidR="00A74263" w:rsidRPr="001059D5" w:rsidRDefault="00DD29F3" w:rsidP="00A47467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14:paraId="27A7B558" w14:textId="7201EBBD" w:rsidR="001059D5" w:rsidRPr="00E25BA6" w:rsidRDefault="001059D5" w:rsidP="00DD29F3">
      <w:pPr>
        <w:spacing w:line="360" w:lineRule="auto"/>
        <w:ind w:right="-21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25BA6">
        <w:rPr>
          <w:b/>
        </w:rPr>
        <w:t xml:space="preserve">Для проведения </w:t>
      </w:r>
      <w:r w:rsidR="00DD29F3" w:rsidRPr="00E25BA6">
        <w:rPr>
          <w:b/>
        </w:rPr>
        <w:t>Открытого XX</w:t>
      </w:r>
      <w:r w:rsidR="00DD29F3" w:rsidRPr="00E25BA6">
        <w:rPr>
          <w:b/>
          <w:lang w:val="en-US"/>
        </w:rPr>
        <w:t>I</w:t>
      </w:r>
      <w:r w:rsidR="00DD29F3" w:rsidRPr="00E25BA6">
        <w:rPr>
          <w:b/>
        </w:rPr>
        <w:t xml:space="preserve"> фестиваля–конкурса детского и молодёжного творчества «Серебряный олень» </w:t>
      </w:r>
      <w:r w:rsidRPr="00E25B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онлайн формате выдвигаются с</w:t>
      </w:r>
      <w:r w:rsidR="00E25BA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ледующие требования к площадкам:</w:t>
      </w:r>
    </w:p>
    <w:p w14:paraId="1DD9006F" w14:textId="20498C07" w:rsidR="001059D5" w:rsidRDefault="001059D5" w:rsidP="001059D5">
      <w:pPr>
        <w:pStyle w:val="a3"/>
        <w:numPr>
          <w:ilvl w:val="0"/>
          <w:numId w:val="1"/>
        </w:numPr>
      </w:pPr>
      <w:r>
        <w:t>Интернет сигнал не менее 30мб/с в свободном доступе. (Проводное подключение)</w:t>
      </w:r>
    </w:p>
    <w:p w14:paraId="49D19C6A" w14:textId="77777777" w:rsidR="00E25BA6" w:rsidRDefault="001059D5" w:rsidP="001059D5">
      <w:pPr>
        <w:pStyle w:val="a3"/>
        <w:numPr>
          <w:ilvl w:val="0"/>
          <w:numId w:val="1"/>
        </w:numPr>
      </w:pPr>
      <w:r>
        <w:t>Наличие независимого устройства видеозаписи. В идеале</w:t>
      </w:r>
      <w:r w:rsidR="00E25BA6">
        <w:t> –</w:t>
      </w:r>
      <w:r>
        <w:t xml:space="preserve"> видеокамера с возможностью съ</w:t>
      </w:r>
      <w:r w:rsidR="00E25BA6">
        <w:t>ё</w:t>
      </w:r>
      <w:r>
        <w:t>мки не менее 720</w:t>
      </w:r>
      <w:r>
        <w:rPr>
          <w:lang w:val="en-US"/>
        </w:rPr>
        <w:t>p</w:t>
      </w:r>
      <w:r w:rsidRPr="001059D5">
        <w:t xml:space="preserve"> </w:t>
      </w:r>
      <w:r>
        <w:t>30</w:t>
      </w:r>
      <w:r>
        <w:rPr>
          <w:lang w:val="en-US"/>
        </w:rPr>
        <w:t>FPS</w:t>
      </w:r>
      <w:r w:rsidRPr="001059D5">
        <w:t>.</w:t>
      </w:r>
      <w:r>
        <w:t xml:space="preserve"> </w:t>
      </w:r>
    </w:p>
    <w:p w14:paraId="543198FC" w14:textId="77777777" w:rsidR="00E25BA6" w:rsidRDefault="001059D5" w:rsidP="00E25BA6">
      <w:pPr>
        <w:pStyle w:val="a3"/>
      </w:pPr>
      <w:r>
        <w:t xml:space="preserve">(Независимым устройством видеозаписи является: </w:t>
      </w:r>
    </w:p>
    <w:p w14:paraId="1F31916F" w14:textId="4DE504E5" w:rsidR="00E25BA6" w:rsidRDefault="001059D5" w:rsidP="00E25BA6">
      <w:pPr>
        <w:pStyle w:val="a3"/>
        <w:numPr>
          <w:ilvl w:val="1"/>
          <w:numId w:val="2"/>
        </w:numPr>
        <w:ind w:left="1134"/>
      </w:pPr>
      <w:r>
        <w:t xml:space="preserve">Цифровой фотоаппарат с возможностью записи видео. </w:t>
      </w:r>
    </w:p>
    <w:p w14:paraId="161870C0" w14:textId="3D1927CE" w:rsidR="00E25BA6" w:rsidRDefault="001059D5" w:rsidP="00E25BA6">
      <w:pPr>
        <w:pStyle w:val="a3"/>
        <w:numPr>
          <w:ilvl w:val="1"/>
          <w:numId w:val="2"/>
        </w:numPr>
        <w:ind w:left="1134"/>
      </w:pPr>
      <w:r>
        <w:t xml:space="preserve">Зеркальный профессиональный фотоаппарат с возможностью записи видео. </w:t>
      </w:r>
    </w:p>
    <w:p w14:paraId="408DAB01" w14:textId="0052FF74" w:rsidR="001059D5" w:rsidRDefault="001059D5" w:rsidP="00E25BA6">
      <w:pPr>
        <w:pStyle w:val="a3"/>
        <w:numPr>
          <w:ilvl w:val="1"/>
          <w:numId w:val="2"/>
        </w:numPr>
        <w:ind w:left="1134"/>
      </w:pPr>
      <w:r>
        <w:t>Профессиональная и п</w:t>
      </w:r>
      <w:r w:rsidR="00E25BA6">
        <w:t>олупрофессиональная видеокамера</w:t>
      </w:r>
      <w:r>
        <w:t>)</w:t>
      </w:r>
    </w:p>
    <w:p w14:paraId="5FBABF3B" w14:textId="053C54CA" w:rsidR="001059D5" w:rsidRDefault="001059D5" w:rsidP="001059D5">
      <w:pPr>
        <w:pStyle w:val="a3"/>
        <w:numPr>
          <w:ilvl w:val="0"/>
          <w:numId w:val="1"/>
        </w:numPr>
      </w:pPr>
      <w:r>
        <w:t xml:space="preserve">Наличие на площадке </w:t>
      </w:r>
      <w:r w:rsidRPr="001059D5">
        <w:rPr>
          <w:b/>
          <w:bCs/>
          <w:u w:val="single"/>
        </w:rPr>
        <w:t>ЦИФРОВОГО</w:t>
      </w:r>
      <w:r>
        <w:t xml:space="preserve"> звукового микшерного пульта.</w:t>
      </w:r>
    </w:p>
    <w:p w14:paraId="2676EA35" w14:textId="0AFCC244" w:rsidR="001059D5" w:rsidRDefault="001059D5" w:rsidP="001059D5">
      <w:pPr>
        <w:pStyle w:val="a3"/>
        <w:numPr>
          <w:ilvl w:val="0"/>
          <w:numId w:val="1"/>
        </w:numPr>
      </w:pPr>
      <w:r>
        <w:t>Наличие на площадке не менее 2</w:t>
      </w:r>
      <w:r w:rsidR="00E25BA6">
        <w:t>-</w:t>
      </w:r>
      <w:r>
        <w:t xml:space="preserve">х микрофонов </w:t>
      </w:r>
      <w:r w:rsidR="00A54FE3">
        <w:t>конденсаторного</w:t>
      </w:r>
      <w:r>
        <w:t xml:space="preserve"> типа, подключ</w:t>
      </w:r>
      <w:r w:rsidR="00E25BA6">
        <w:t>ё</w:t>
      </w:r>
      <w:r>
        <w:t xml:space="preserve">нных к цифровому микшерному пульту. (Подвесной </w:t>
      </w:r>
      <w:r w:rsidR="00E25BA6">
        <w:t>или микрофоны «пушка»)</w:t>
      </w:r>
    </w:p>
    <w:p w14:paraId="3C437DFD" w14:textId="511BE5B2" w:rsidR="001059D5" w:rsidRDefault="001059D5" w:rsidP="001059D5">
      <w:pPr>
        <w:pStyle w:val="a3"/>
        <w:numPr>
          <w:ilvl w:val="0"/>
          <w:numId w:val="1"/>
        </w:numPr>
      </w:pPr>
      <w:r>
        <w:t>Стационарный компьютер. (Возможно использование мощного ноутбука)</w:t>
      </w:r>
    </w:p>
    <w:p w14:paraId="7F6E4B4E" w14:textId="76BF73E5" w:rsidR="001059D5" w:rsidRDefault="001059D5" w:rsidP="001059D5">
      <w:pPr>
        <w:pStyle w:val="a3"/>
        <w:numPr>
          <w:ilvl w:val="0"/>
          <w:numId w:val="1"/>
        </w:numPr>
      </w:pPr>
      <w:r>
        <w:t>Предустановленное программное обеспечение</w:t>
      </w:r>
      <w:r w:rsidR="00E25BA6">
        <w:t>:</w:t>
      </w:r>
      <w:r>
        <w:t xml:space="preserve"> </w:t>
      </w:r>
      <w:r>
        <w:rPr>
          <w:lang w:val="en-US"/>
        </w:rPr>
        <w:t>Zoom</w:t>
      </w:r>
      <w:r w:rsidRPr="001059D5">
        <w:t xml:space="preserve">, </w:t>
      </w:r>
      <w:proofErr w:type="spellStart"/>
      <w:r>
        <w:rPr>
          <w:lang w:val="en-US"/>
        </w:rPr>
        <w:t>VMix</w:t>
      </w:r>
      <w:proofErr w:type="spellEnd"/>
      <w:r w:rsidRPr="001059D5">
        <w:t>,</w:t>
      </w:r>
      <w:r>
        <w:t xml:space="preserve"> пакет драйверов цифрового пульта.</w:t>
      </w:r>
    </w:p>
    <w:p w14:paraId="422DF39E" w14:textId="7B13F9E2" w:rsidR="001059D5" w:rsidRDefault="001059D5" w:rsidP="001059D5">
      <w:pPr>
        <w:pStyle w:val="a3"/>
        <w:numPr>
          <w:ilvl w:val="0"/>
          <w:numId w:val="1"/>
        </w:numPr>
      </w:pPr>
      <w:r>
        <w:t xml:space="preserve">Прямое подключение цифрового пульта к компьютеру через протокол передачи данных </w:t>
      </w:r>
      <w:r>
        <w:rPr>
          <w:lang w:val="en-US"/>
        </w:rPr>
        <w:t>USB</w:t>
      </w:r>
      <w:r>
        <w:t xml:space="preserve">, </w:t>
      </w:r>
      <w:r>
        <w:rPr>
          <w:lang w:val="en-US"/>
        </w:rPr>
        <w:t>Ethernet</w:t>
      </w:r>
      <w:r w:rsidRPr="001059D5">
        <w:t xml:space="preserve"> </w:t>
      </w:r>
      <w:r>
        <w:t>или аналог.</w:t>
      </w:r>
    </w:p>
    <w:p w14:paraId="4032632C" w14:textId="1DBB7E1E" w:rsidR="00A54FE3" w:rsidRDefault="00A54FE3" w:rsidP="00A54FE3">
      <w:pPr>
        <w:jc w:val="center"/>
        <w:rPr>
          <w:b/>
          <w:bCs/>
        </w:rPr>
      </w:pPr>
      <w:r w:rsidRPr="00A54FE3">
        <w:rPr>
          <w:b/>
          <w:bCs/>
        </w:rPr>
        <w:t>Описание процесса подключения и работы во</w:t>
      </w:r>
      <w:r>
        <w:rPr>
          <w:b/>
          <w:bCs/>
        </w:rPr>
        <w:t xml:space="preserve"> </w:t>
      </w:r>
      <w:r w:rsidRPr="00A54FE3">
        <w:rPr>
          <w:b/>
          <w:bCs/>
        </w:rPr>
        <w:t>время онлайн</w:t>
      </w:r>
      <w:r w:rsidR="00E25BA6">
        <w:rPr>
          <w:b/>
          <w:bCs/>
        </w:rPr>
        <w:t>-</w:t>
      </w:r>
      <w:r w:rsidRPr="00A54FE3">
        <w:rPr>
          <w:b/>
          <w:bCs/>
        </w:rPr>
        <w:t>мероприятия</w:t>
      </w:r>
    </w:p>
    <w:p w14:paraId="0D881025" w14:textId="7E851365" w:rsidR="00EC225A" w:rsidRDefault="00B43700" w:rsidP="00A54FE3">
      <w:r>
        <w:rPr>
          <w:b/>
        </w:rPr>
        <w:t xml:space="preserve">В театральном искусстве </w:t>
      </w:r>
      <w:r w:rsidRPr="00B43700">
        <w:t>одними из</w:t>
      </w:r>
      <w:r>
        <w:rPr>
          <w:b/>
        </w:rPr>
        <w:t xml:space="preserve"> </w:t>
      </w:r>
      <w:r>
        <w:t>средств</w:t>
      </w:r>
      <w:r w:rsidR="008D19FF" w:rsidRPr="008D19FF">
        <w:t xml:space="preserve"> создания художественного образа являются пластика, </w:t>
      </w:r>
      <w:r w:rsidR="008D19FF" w:rsidRPr="00B43700">
        <w:rPr>
          <w:bCs/>
        </w:rPr>
        <w:t>жест</w:t>
      </w:r>
      <w:r w:rsidR="008D19FF" w:rsidRPr="00B43700">
        <w:t>, </w:t>
      </w:r>
      <w:r w:rsidR="008D19FF" w:rsidRPr="00B43700">
        <w:rPr>
          <w:bCs/>
        </w:rPr>
        <w:t>мимика</w:t>
      </w:r>
      <w:r w:rsidR="008D19FF" w:rsidRPr="00B43700">
        <w:t>.</w:t>
      </w:r>
      <w:r>
        <w:t xml:space="preserve"> </w:t>
      </w:r>
      <w:r w:rsidR="00443D2D">
        <w:t>В связи с этим</w:t>
      </w:r>
      <w:r w:rsidR="00E25BA6">
        <w:t>,</w:t>
      </w:r>
      <w:r>
        <w:t xml:space="preserve"> требование</w:t>
      </w:r>
      <w:r w:rsidR="001F0D83">
        <w:t>м</w:t>
      </w:r>
      <w:r>
        <w:t xml:space="preserve"> к воспроизводимой видеокамерой картинке является </w:t>
      </w:r>
      <w:r w:rsidR="00CB5F9B">
        <w:t>качественное и детальное изображение, на котором не</w:t>
      </w:r>
      <w:r w:rsidR="00234447">
        <w:t xml:space="preserve"> будут пере</w:t>
      </w:r>
      <w:r w:rsidR="00CB5F9B">
        <w:t>свече</w:t>
      </w:r>
      <w:r w:rsidR="00234447">
        <w:t>н</w:t>
      </w:r>
      <w:r w:rsidR="00CB5F9B">
        <w:t>ны</w:t>
      </w:r>
      <w:r w:rsidR="00234447">
        <w:t xml:space="preserve"> или находиться в тени</w:t>
      </w:r>
      <w:r w:rsidR="00443D2D">
        <w:t xml:space="preserve"> лица</w:t>
      </w:r>
      <w:r w:rsidR="00CB5F9B">
        <w:t xml:space="preserve"> </w:t>
      </w:r>
      <w:r w:rsidR="00443D2D">
        <w:t xml:space="preserve">участников Фестиваля-конкурса, </w:t>
      </w:r>
      <w:r w:rsidR="002604C4">
        <w:t xml:space="preserve">а сами участники </w:t>
      </w:r>
      <w:r w:rsidR="00E25BA6">
        <w:t>будут располагаться</w:t>
      </w:r>
      <w:r w:rsidR="00443D2D">
        <w:t xml:space="preserve"> на адекватном расстоянии от камеры.</w:t>
      </w:r>
    </w:p>
    <w:p w14:paraId="2C32C1D1" w14:textId="2EFFF5C7" w:rsidR="00EC225A" w:rsidRDefault="00EC225A" w:rsidP="00A54FE3">
      <w:r>
        <w:t>Артистов должно быть слышно. Поэтому технические требования по звуку являются также важн</w:t>
      </w:r>
      <w:r w:rsidR="00E25BA6">
        <w:t>ы</w:t>
      </w:r>
      <w:r>
        <w:t>м критерием для подключения.</w:t>
      </w:r>
    </w:p>
    <w:p w14:paraId="1C4E6D3D" w14:textId="77777777" w:rsidR="00E25BA6" w:rsidRDefault="002604C4" w:rsidP="00A54FE3">
      <w:r w:rsidRPr="00C41EF6">
        <w:rPr>
          <w:b/>
        </w:rPr>
        <w:t>ОБЯЗАТЕЛЬНЫМ условием является предв</w:t>
      </w:r>
      <w:r w:rsidR="00C41EF6" w:rsidRPr="00C41EF6">
        <w:rPr>
          <w:b/>
        </w:rPr>
        <w:t xml:space="preserve">арительное тестовое </w:t>
      </w:r>
      <w:r w:rsidR="00234447" w:rsidRPr="00C41EF6">
        <w:rPr>
          <w:b/>
        </w:rPr>
        <w:t>подключение</w:t>
      </w:r>
      <w:r w:rsidR="00234447">
        <w:rPr>
          <w:b/>
        </w:rPr>
        <w:t xml:space="preserve"> с</w:t>
      </w:r>
      <w:r w:rsidR="00C41EF6">
        <w:rPr>
          <w:b/>
        </w:rPr>
        <w:t xml:space="preserve"> </w:t>
      </w:r>
      <w:r w:rsidR="00C41EF6" w:rsidRPr="00C41EF6">
        <w:rPr>
          <w:b/>
        </w:rPr>
        <w:t>полной технической готовностью</w:t>
      </w:r>
      <w:r w:rsidR="00B77349">
        <w:rPr>
          <w:b/>
        </w:rPr>
        <w:t xml:space="preserve"> </w:t>
      </w:r>
      <w:r w:rsidR="00E25BA6">
        <w:rPr>
          <w:b/>
        </w:rPr>
        <w:t>ДО 21 НОЯБРЯ</w:t>
      </w:r>
      <w:r w:rsidR="00B77349">
        <w:rPr>
          <w:b/>
        </w:rPr>
        <w:t>.</w:t>
      </w:r>
      <w:r w:rsidR="00C41EF6">
        <w:rPr>
          <w:b/>
        </w:rPr>
        <w:t xml:space="preserve"> </w:t>
      </w:r>
      <w:r w:rsidR="00C41EF6">
        <w:t>Это необходимо для спокойного, а главно</w:t>
      </w:r>
      <w:r w:rsidR="00E25BA6">
        <w:t>е,</w:t>
      </w:r>
      <w:r w:rsidR="00C41EF6">
        <w:t xml:space="preserve"> качественного результата в день </w:t>
      </w:r>
      <w:r w:rsidR="00E25BA6">
        <w:t xml:space="preserve">проведения </w:t>
      </w:r>
      <w:r w:rsidR="00C41EF6">
        <w:t>номинации.</w:t>
      </w:r>
      <w:r w:rsidR="00E25BA6">
        <w:t xml:space="preserve"> </w:t>
      </w:r>
    </w:p>
    <w:p w14:paraId="148E54B1" w14:textId="26ED8224" w:rsidR="00443D2D" w:rsidRPr="00D56628" w:rsidRDefault="00E25BA6" w:rsidP="00A54FE3">
      <w:pPr>
        <w:rPr>
          <w:b/>
        </w:rPr>
      </w:pPr>
      <w:r>
        <w:t>Н</w:t>
      </w:r>
      <w:r w:rsidR="00B77349">
        <w:t xml:space="preserve">апоминаем, в случае, если технически онлайн-трансляцию осуществить на вашей площадке сложно, вы сможете приехать в одно из </w:t>
      </w:r>
      <w:r w:rsidR="00B77349" w:rsidRPr="00D56628">
        <w:rPr>
          <w:b/>
        </w:rPr>
        <w:t xml:space="preserve">нескольких </w:t>
      </w:r>
      <w:r w:rsidR="00D30AB3" w:rsidRPr="00D56628">
        <w:rPr>
          <w:b/>
        </w:rPr>
        <w:t xml:space="preserve">подготовленных </w:t>
      </w:r>
      <w:r w:rsidR="00B77349" w:rsidRPr="00D56628">
        <w:rPr>
          <w:b/>
        </w:rPr>
        <w:t>учреждений культуры Одинцовского округа</w:t>
      </w:r>
      <w:r w:rsidRPr="00D56628">
        <w:rPr>
          <w:b/>
        </w:rPr>
        <w:t>.</w:t>
      </w:r>
    </w:p>
    <w:p w14:paraId="4F0C506A" w14:textId="4A5B050E" w:rsidR="00A54FE3" w:rsidRDefault="00A54FE3" w:rsidP="00A54FE3">
      <w:r>
        <w:t>При выполнени</w:t>
      </w:r>
      <w:r w:rsidR="00D56628">
        <w:t>и</w:t>
      </w:r>
      <w:r>
        <w:t xml:space="preserve"> вышеуказанных требований, схема организации трансляции выглядит следующим образом: на стационарный компьютер, при установленном программном об</w:t>
      </w:r>
      <w:r w:rsidR="00234560">
        <w:t>еспечении, в настройках указываются устройства</w:t>
      </w:r>
      <w:r>
        <w:t xml:space="preserve"> ввода. Устройствами ввода ВИДЕО в данном случае является независимое устройство видеозаписи. Устройствами ввода АУДИО является цифровой микшерный пульт.</w:t>
      </w:r>
    </w:p>
    <w:p w14:paraId="373577ED" w14:textId="3F68BE82" w:rsidR="00A54FE3" w:rsidRDefault="00A54FE3" w:rsidP="00A54FE3">
      <w:r>
        <w:t>Так</w:t>
      </w:r>
      <w:r w:rsidR="00D56628">
        <w:t>же</w:t>
      </w:r>
      <w:r>
        <w:t xml:space="preserve"> в программе </w:t>
      </w:r>
      <w:r>
        <w:rPr>
          <w:lang w:val="en-US"/>
        </w:rPr>
        <w:t>ZOOM</w:t>
      </w:r>
      <w:r w:rsidRPr="00A54FE3">
        <w:t xml:space="preserve"> </w:t>
      </w:r>
      <w:r>
        <w:t>при точной предварительной настройке можно будет выбрать данные потоки, как основные. В итоге мы получаем максимально качественную и рабочую картинку при оценке творческих талантов в рамк</w:t>
      </w:r>
      <w:r w:rsidR="00D56628">
        <w:t>ах</w:t>
      </w:r>
      <w:r>
        <w:t xml:space="preserve"> конкурса.</w:t>
      </w:r>
    </w:p>
    <w:p w14:paraId="559D50E5" w14:textId="77777777" w:rsidR="00D56628" w:rsidRDefault="00A54FE3" w:rsidP="00A54FE3">
      <w:pPr>
        <w:rPr>
          <w:b/>
        </w:rPr>
      </w:pPr>
      <w:r>
        <w:t>Во время подготовки к мероприятию будет оказана консультационная помощь со стороны технических специалистов.</w:t>
      </w:r>
      <w:r w:rsidR="00D30AB3" w:rsidRPr="00D30AB3">
        <w:rPr>
          <w:b/>
        </w:rPr>
        <w:t xml:space="preserve"> </w:t>
      </w:r>
    </w:p>
    <w:p w14:paraId="4429A393" w14:textId="11960742" w:rsidR="00A54FE3" w:rsidRPr="00D30AB3" w:rsidRDefault="00D30AB3" w:rsidP="00A54FE3">
      <w:pPr>
        <w:rPr>
          <w:b/>
        </w:rPr>
      </w:pPr>
      <w:r w:rsidRPr="00A47467">
        <w:rPr>
          <w:b/>
        </w:rPr>
        <w:t>Главное</w:t>
      </w:r>
      <w:r w:rsidR="00D56628">
        <w:rPr>
          <w:b/>
        </w:rPr>
        <w:t> –</w:t>
      </w:r>
      <w:r w:rsidRPr="00A47467">
        <w:rPr>
          <w:b/>
        </w:rPr>
        <w:t xml:space="preserve"> не бойтесь нового формата. Мы справимся!</w:t>
      </w:r>
    </w:p>
    <w:p w14:paraId="111AB0F8" w14:textId="198B1339" w:rsidR="00A47467" w:rsidRPr="00A47467" w:rsidRDefault="00A47467" w:rsidP="00A47467">
      <w:pPr>
        <w:rPr>
          <w:b/>
        </w:rPr>
      </w:pPr>
      <w:r w:rsidRPr="00A47467">
        <w:rPr>
          <w:b/>
        </w:rPr>
        <w:lastRenderedPageBreak/>
        <w:t>Контактны</w:t>
      </w:r>
      <w:r w:rsidR="00D56628">
        <w:rPr>
          <w:b/>
        </w:rPr>
        <w:t>е</w:t>
      </w:r>
      <w:r w:rsidRPr="00A47467">
        <w:rPr>
          <w:b/>
        </w:rPr>
        <w:t xml:space="preserve"> телефон</w:t>
      </w:r>
      <w:r w:rsidR="00D56628">
        <w:rPr>
          <w:b/>
        </w:rPr>
        <w:t>ы</w:t>
      </w:r>
      <w:r w:rsidRPr="00A47467">
        <w:rPr>
          <w:b/>
        </w:rPr>
        <w:t>:</w:t>
      </w:r>
    </w:p>
    <w:p w14:paraId="4803D7E9" w14:textId="43A126A6" w:rsidR="00A47467" w:rsidRPr="00A47467" w:rsidRDefault="00A47467" w:rsidP="00A47467">
      <w:r w:rsidRPr="00A47467">
        <w:t>+7-495-587-52-20 – Одинцовский центр развития культуры</w:t>
      </w:r>
    </w:p>
    <w:p w14:paraId="2EA6638E" w14:textId="076D3812" w:rsidR="00D30AB3" w:rsidRDefault="00A47467">
      <w:r w:rsidRPr="00A47467">
        <w:t>+7-977-700-41-74 – Оргкомитет Фестиваля-конкурса</w:t>
      </w:r>
      <w:bookmarkStart w:id="0" w:name="_GoBack"/>
      <w:bookmarkEnd w:id="0"/>
    </w:p>
    <w:p w14:paraId="7F16EA91" w14:textId="2620CBDD" w:rsidR="00E25BA6" w:rsidRPr="00D30AB3" w:rsidRDefault="00E25BA6">
      <w:r>
        <w:t>+7-906-784-15-19 – Консультация по техническим вопросам.</w:t>
      </w:r>
    </w:p>
    <w:sectPr w:rsidR="00E25BA6" w:rsidRPr="00D3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736E"/>
    <w:multiLevelType w:val="hybridMultilevel"/>
    <w:tmpl w:val="12303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6C5638"/>
    <w:multiLevelType w:val="hybridMultilevel"/>
    <w:tmpl w:val="CBF06A28"/>
    <w:lvl w:ilvl="0" w:tplc="E5766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DCB24B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F"/>
    <w:rsid w:val="001059D5"/>
    <w:rsid w:val="001F0D83"/>
    <w:rsid w:val="00234447"/>
    <w:rsid w:val="00234560"/>
    <w:rsid w:val="002604C4"/>
    <w:rsid w:val="00443D2D"/>
    <w:rsid w:val="0055453D"/>
    <w:rsid w:val="00756EAE"/>
    <w:rsid w:val="008D19FF"/>
    <w:rsid w:val="00A47467"/>
    <w:rsid w:val="00A54FE3"/>
    <w:rsid w:val="00A60F4F"/>
    <w:rsid w:val="00A74263"/>
    <w:rsid w:val="00B43700"/>
    <w:rsid w:val="00B77349"/>
    <w:rsid w:val="00BB0825"/>
    <w:rsid w:val="00C41EF6"/>
    <w:rsid w:val="00CB5F9B"/>
    <w:rsid w:val="00D30AB3"/>
    <w:rsid w:val="00D35590"/>
    <w:rsid w:val="00D56628"/>
    <w:rsid w:val="00DD29F3"/>
    <w:rsid w:val="00E110BA"/>
    <w:rsid w:val="00E25BA6"/>
    <w:rsid w:val="00E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B0AD"/>
  <w15:docId w15:val="{FC3199A9-D8BC-41CB-8650-7E433DF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Pcadmin</cp:lastModifiedBy>
  <cp:revision>3</cp:revision>
  <dcterms:created xsi:type="dcterms:W3CDTF">2020-11-12T07:58:00Z</dcterms:created>
  <dcterms:modified xsi:type="dcterms:W3CDTF">2020-11-12T13:17:00Z</dcterms:modified>
</cp:coreProperties>
</file>